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CDC" w:rsidRDefault="006B37A0" w:rsidP="006B37A0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  </w:t>
      </w:r>
      <w:r w:rsidR="00E832CA" w:rsidRPr="006F7383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</w:t>
      </w:r>
    </w:p>
    <w:p w:rsidR="00E832CA" w:rsidRPr="00B11A1B" w:rsidRDefault="00990CDC" w:rsidP="009A27A9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097FC0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учебного предмета «Родная 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>(тат</w:t>
      </w:r>
      <w:r w:rsidR="008A0A66">
        <w:rPr>
          <w:rFonts w:ascii="Times New Roman" w:hAnsi="Times New Roman" w:cs="Times New Roman"/>
          <w:sz w:val="24"/>
          <w:szCs w:val="24"/>
          <w:lang w:val="tt-RU"/>
        </w:rPr>
        <w:t>а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 xml:space="preserve">рская) </w:t>
      </w:r>
      <w:r>
        <w:rPr>
          <w:rFonts w:ascii="Times New Roman" w:hAnsi="Times New Roman" w:cs="Times New Roman"/>
          <w:sz w:val="24"/>
          <w:szCs w:val="24"/>
          <w:lang w:val="tt-RU"/>
        </w:rPr>
        <w:t>литература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»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5-9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 классы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>.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основании учебного плана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“МБ</w:t>
      </w:r>
      <w:r w:rsidR="0038019D">
        <w:rPr>
          <w:rFonts w:ascii="Times New Roman" w:hAnsi="Times New Roman" w:cs="Times New Roman"/>
          <w:sz w:val="24"/>
          <w:szCs w:val="24"/>
          <w:lang w:val="tt-RU"/>
        </w:rPr>
        <w:t>ОУ Лебединская ООШ” на 2021-2022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 н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>а изучени</w:t>
      </w:r>
      <w:r>
        <w:rPr>
          <w:rFonts w:ascii="Times New Roman" w:hAnsi="Times New Roman" w:cs="Times New Roman"/>
          <w:sz w:val="24"/>
          <w:szCs w:val="24"/>
          <w:lang w:val="tt-RU"/>
        </w:rPr>
        <w:t>е предмета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“Родная (татарская) литература в 9 классе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отводится 1 час в неделю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>;</w:t>
      </w:r>
      <w:r w:rsidR="006B37A0">
        <w:rPr>
          <w:rFonts w:ascii="Times New Roman" w:hAnsi="Times New Roman" w:cs="Times New Roman"/>
          <w:sz w:val="24"/>
          <w:szCs w:val="24"/>
          <w:lang w:val="tt-RU"/>
        </w:rPr>
        <w:t xml:space="preserve"> 34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часов</w:t>
      </w:r>
      <w:r w:rsidR="009A27A9">
        <w:rPr>
          <w:rFonts w:ascii="Times New Roman" w:hAnsi="Times New Roman" w:cs="Times New Roman"/>
          <w:sz w:val="24"/>
          <w:szCs w:val="24"/>
          <w:lang w:val="tt-RU"/>
        </w:rPr>
        <w:t xml:space="preserve"> в год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  <w:r w:rsidRPr="00097FC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9498"/>
        <w:gridCol w:w="1701"/>
        <w:gridCol w:w="1559"/>
        <w:gridCol w:w="1353"/>
      </w:tblGrid>
      <w:tr w:rsidR="00E832CA" w:rsidRPr="006A444C" w:rsidTr="00B11A1B">
        <w:trPr>
          <w:trHeight w:val="285"/>
        </w:trPr>
        <w:tc>
          <w:tcPr>
            <w:tcW w:w="675" w:type="dxa"/>
            <w:vMerge w:val="restart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498" w:type="dxa"/>
            <w:vMerge w:val="restart"/>
          </w:tcPr>
          <w:p w:rsidR="00E832CA" w:rsidRPr="006A444C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701" w:type="dxa"/>
            <w:vMerge w:val="restart"/>
          </w:tcPr>
          <w:p w:rsidR="00B11A1B" w:rsidRPr="004B43B1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E832CA" w:rsidRPr="006A444C" w:rsidRDefault="00B11A1B" w:rsidP="00B11A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2912" w:type="dxa"/>
            <w:gridSpan w:val="2"/>
          </w:tcPr>
          <w:p w:rsidR="00E832CA" w:rsidRPr="006A444C" w:rsidRDefault="00B11A1B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4B43B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E832CA" w:rsidRPr="006A444C" w:rsidTr="00B11A1B">
        <w:trPr>
          <w:trHeight w:val="240"/>
        </w:trPr>
        <w:tc>
          <w:tcPr>
            <w:tcW w:w="675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498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353" w:type="dxa"/>
          </w:tcPr>
          <w:p w:rsidR="00E832CA" w:rsidRPr="006A444C" w:rsidRDefault="00E832CA" w:rsidP="00BE18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D0329F" w:rsidRPr="00E832CA" w:rsidTr="00F559B5">
        <w:tc>
          <w:tcPr>
            <w:tcW w:w="14786" w:type="dxa"/>
            <w:gridSpan w:val="5"/>
          </w:tcPr>
          <w:p w:rsidR="00D0329F" w:rsidRPr="006A444C" w:rsidRDefault="00D0329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</w:t>
            </w:r>
            <w:r w:rsidRPr="003E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Сила слова./ 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Атадан улына чын мирас – сүздер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( 4)</w:t>
            </w:r>
          </w:p>
        </w:tc>
      </w:tr>
      <w:tr w:rsidR="003E2BBA" w:rsidRPr="00E832C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498" w:type="dxa"/>
          </w:tcPr>
          <w:p w:rsidR="003E2BBA" w:rsidRPr="00D0329F" w:rsidRDefault="003E2BBA" w:rsidP="00D0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6"/>
                <w:sz w:val="24"/>
                <w:szCs w:val="24"/>
              </w:rPr>
              <w:t xml:space="preserve">Краткое содержание, проблематика, основные герои и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художественные особенности дастана «Идегей» (в сокращении)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3E2B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tt-RU"/>
              </w:rPr>
              <w:t xml:space="preserve"> /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Якутлар табыладыр вакыт белән! “ Идегәй” дастаны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6.09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498" w:type="dxa"/>
          </w:tcPr>
          <w:p w:rsidR="003E2BBA" w:rsidRPr="003E2BBA" w:rsidRDefault="003E2BBA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Если забудем прошлое, внуки не будут беречь нынешное/ Онытсак үткәнне, оныклар санламас бүгеннең кадерен.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13.09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498" w:type="dxa"/>
          </w:tcPr>
          <w:p w:rsidR="003E2BBA" w:rsidRPr="00D0329F" w:rsidRDefault="003E2BBA" w:rsidP="00D0329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2BBA">
              <w:rPr>
                <w:rFonts w:ascii="Times New Roman" w:hAnsi="Times New Roman" w:cs="Times New Roman"/>
                <w:sz w:val="24"/>
                <w:szCs w:val="24"/>
              </w:rPr>
              <w:t>Герои эпоса: национальные и общечеловеческие черты.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Поэма Кул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>Гали</w:t>
            </w:r>
            <w:r w:rsidRPr="003E2BBA">
              <w:rPr>
                <w:rFonts w:ascii="Times New Roman" w:hAnsi="Times New Roman" w:cs="Times New Roman"/>
                <w:b/>
                <w:bCs/>
                <w:noProof/>
                <w:color w:val="000000"/>
                <w:spacing w:val="1"/>
                <w:sz w:val="24"/>
                <w:szCs w:val="24"/>
              </w:rPr>
              <w:t xml:space="preserve">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 «Сказание о Йусуфе»/</w:t>
            </w:r>
            <w:r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1"/>
                <w:sz w:val="28"/>
                <w:szCs w:val="28"/>
              </w:rPr>
              <w:t xml:space="preserve"> </w:t>
            </w:r>
            <w:r w:rsidRPr="003C6852">
              <w:rPr>
                <w:sz w:val="24"/>
                <w:szCs w:val="24"/>
                <w:lang w:val="tt-RU"/>
              </w:rPr>
              <w:t>Шагыйрь күңеле төпсез кое түгел, ул күңелдә язмыш язылган.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20.09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498" w:type="dxa"/>
          </w:tcPr>
          <w:p w:rsidR="003E2BBA" w:rsidRPr="003E2BBA" w:rsidRDefault="003E2BBA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>Воспевание мудрости, красоты, величие чувств человека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1"/>
                <w:sz w:val="24"/>
                <w:szCs w:val="24"/>
              </w:rPr>
              <w:t xml:space="preserve"> в произведении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4"/>
                <w:sz w:val="24"/>
                <w:szCs w:val="24"/>
              </w:rPr>
              <w:t xml:space="preserve">. / 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Халкыбыз-ның гүзәл әсәрләре.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27.09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329F" w:rsidRPr="003E2BBA" w:rsidTr="004526C3">
        <w:tc>
          <w:tcPr>
            <w:tcW w:w="14786" w:type="dxa"/>
            <w:gridSpan w:val="5"/>
          </w:tcPr>
          <w:p w:rsidR="00D0329F" w:rsidRPr="006A444C" w:rsidRDefault="00D0329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3E2B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Любовные сюжеты в средневековой татарской литературе.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 </w:t>
            </w:r>
            <w:r w:rsidRPr="003E2BBA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Мәхәббәт бер булса да, ике йөрәктә яши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( 2 )</w:t>
            </w: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498" w:type="dxa"/>
          </w:tcPr>
          <w:p w:rsidR="003E2BBA" w:rsidRPr="003E2BBA" w:rsidRDefault="003E2BBA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E2BBA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 xml:space="preserve">Творчества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Саифа Сараи.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-4"/>
                <w:sz w:val="24"/>
                <w:szCs w:val="24"/>
              </w:rPr>
              <w:t xml:space="preserve"> Основные </w:t>
            </w:r>
            <w:r w:rsidRPr="003E2BBA">
              <w:rPr>
                <w:rFonts w:ascii="Times New Roman" w:hAnsi="Times New Roman" w:cs="Times New Roman"/>
                <w:noProof/>
                <w:color w:val="000000"/>
                <w:spacing w:val="7"/>
                <w:sz w:val="24"/>
                <w:szCs w:val="24"/>
              </w:rPr>
              <w:t xml:space="preserve"> представители татарской литературы средних веков. / </w:t>
            </w:r>
            <w:r w:rsidRPr="003E2BB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Мәхәббәт-не үлчәр өчен бизмәннәр юк.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4.10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3E2BBA" w:rsidRPr="003E2BBA" w:rsidTr="00B11A1B">
        <w:tc>
          <w:tcPr>
            <w:tcW w:w="675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498" w:type="dxa"/>
          </w:tcPr>
          <w:p w:rsidR="003E2BBA" w:rsidRPr="00C0355B" w:rsidRDefault="00C0355B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Любовь сильнее смерити/ </w:t>
            </w:r>
            <w:r w:rsidR="003E2BBA"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Үлемнән дә көчле мәхәббәт.</w:t>
            </w:r>
          </w:p>
        </w:tc>
        <w:tc>
          <w:tcPr>
            <w:tcW w:w="1701" w:type="dxa"/>
          </w:tcPr>
          <w:p w:rsidR="003E2BBA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3E2BBA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11.10</w:t>
            </w:r>
          </w:p>
        </w:tc>
        <w:tc>
          <w:tcPr>
            <w:tcW w:w="1353" w:type="dxa"/>
          </w:tcPr>
          <w:p w:rsidR="003E2BBA" w:rsidRPr="006A444C" w:rsidRDefault="003E2BBA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329F" w:rsidRPr="003E2BBA" w:rsidTr="004B7FB1">
        <w:tc>
          <w:tcPr>
            <w:tcW w:w="14786" w:type="dxa"/>
            <w:gridSpan w:val="5"/>
          </w:tcPr>
          <w:p w:rsidR="00D0329F" w:rsidRPr="006A444C" w:rsidRDefault="00D0329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C0355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Цветок растёт – слава земли, девушка растёт – слава Родины/ Гөл үссә – җирнең күрке, кыз үссә – илнең күрке.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( 10 )</w:t>
            </w:r>
          </w:p>
        </w:tc>
      </w:tr>
      <w:tr w:rsidR="00C0355B" w:rsidRPr="003E2BBA" w:rsidTr="00C0355B">
        <w:trPr>
          <w:trHeight w:val="201"/>
        </w:trPr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:rsidR="00C0355B" w:rsidRPr="00C0355B" w:rsidRDefault="00C0355B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поэмы Г.Кандалый «Сахибджамалу»/ Мәхәббәт ярасын бары вакыт дәвалый.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18.10</w:t>
            </w: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498" w:type="dxa"/>
          </w:tcPr>
          <w:p w:rsidR="00C0355B" w:rsidRPr="00C0355B" w:rsidRDefault="00C0355B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Роман Р.Фахрутдинова  «Асма, или Деяниия и наказание» (отрывок)/ Тәрбияле булу – тәрбия күрүдән килә ул.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25.10</w:t>
            </w: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498" w:type="dxa"/>
          </w:tcPr>
          <w:p w:rsidR="00C0355B" w:rsidRPr="00C0355B" w:rsidRDefault="00771F41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Г.Тукая/ </w:t>
            </w:r>
            <w:r w:rsidR="00C0355B" w:rsidRPr="00C0355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Дөньяда бик аз булыр чын шагыйрь Габдулладай...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8.11</w:t>
            </w: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498" w:type="dxa"/>
          </w:tcPr>
          <w:p w:rsidR="00C0355B" w:rsidRPr="00771F41" w:rsidRDefault="00771F41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>тихотворения Г.Тукая«Татарским девушкам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 </w:t>
            </w:r>
            <w:r w:rsidR="00C0355B"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Языйм әле алсу йөзле, кара кашлы кызларын...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15.11</w:t>
            </w: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C0355B" w:rsidRPr="003E2BBA" w:rsidTr="00B11A1B">
        <w:tc>
          <w:tcPr>
            <w:tcW w:w="675" w:type="dxa"/>
          </w:tcPr>
          <w:p w:rsidR="00C0355B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498" w:type="dxa"/>
          </w:tcPr>
          <w:p w:rsidR="00C0355B" w:rsidRPr="00771F41" w:rsidRDefault="00771F41" w:rsidP="00BE18E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 xml:space="preserve">Повесть Ф.Амирхана «Хаят»/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 тиңеңә ни җитә!</w:t>
            </w:r>
          </w:p>
        </w:tc>
        <w:tc>
          <w:tcPr>
            <w:tcW w:w="1701" w:type="dxa"/>
          </w:tcPr>
          <w:p w:rsidR="00C0355B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C0355B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22.11</w:t>
            </w:r>
          </w:p>
        </w:tc>
        <w:tc>
          <w:tcPr>
            <w:tcW w:w="1353" w:type="dxa"/>
          </w:tcPr>
          <w:p w:rsidR="00C0355B" w:rsidRPr="006A444C" w:rsidRDefault="00C0355B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498" w:type="dxa"/>
          </w:tcPr>
          <w:p w:rsidR="00771F41" w:rsidRPr="003C6852" w:rsidRDefault="00771F41" w:rsidP="008D3B65">
            <w:pPr>
              <w:rPr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 xml:space="preserve">А.Гилязева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1F41">
              <w:rPr>
                <w:rFonts w:ascii="Times New Roman" w:hAnsi="Times New Roman" w:cs="Times New Roman"/>
                <w:sz w:val="24"/>
                <w:szCs w:val="24"/>
              </w:rPr>
              <w:t>«В пятницу, вечером…»/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Офыклар артында гына бәхетле еллар тора.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29.11</w:t>
            </w: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498" w:type="dxa"/>
          </w:tcPr>
          <w:p w:rsidR="00771F41" w:rsidRPr="00771F41" w:rsidRDefault="004D7190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А.Гилязе</w:t>
            </w:r>
            <w:r w:rsidR="00771F41"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ва/ Бер үк төшләр кереп йөдәтә, көйгән хыял яши йөрәктә.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6.12</w:t>
            </w: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1F41" w:rsidRPr="003E2BBA" w:rsidTr="00B11A1B">
        <w:tc>
          <w:tcPr>
            <w:tcW w:w="675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14</w:t>
            </w:r>
          </w:p>
        </w:tc>
        <w:tc>
          <w:tcPr>
            <w:tcW w:w="9498" w:type="dxa"/>
          </w:tcPr>
          <w:p w:rsidR="00771F41" w:rsidRPr="00771F41" w:rsidRDefault="00771F41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Рассказ Р.Мингалим</w:t>
            </w:r>
            <w:r w:rsidR="00D03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771F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«Золо</w:t>
            </w:r>
            <w:r w:rsidR="00D03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тая осень»/ Р.Мингалим “Алтын көз” хикәясе.</w:t>
            </w:r>
          </w:p>
        </w:tc>
        <w:tc>
          <w:tcPr>
            <w:tcW w:w="1701" w:type="dxa"/>
          </w:tcPr>
          <w:p w:rsidR="00771F41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771F41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13.12</w:t>
            </w:r>
          </w:p>
        </w:tc>
        <w:tc>
          <w:tcPr>
            <w:tcW w:w="1353" w:type="dxa"/>
          </w:tcPr>
          <w:p w:rsidR="00771F41" w:rsidRPr="006A444C" w:rsidRDefault="00771F41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3E2BBA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9498" w:type="dxa"/>
          </w:tcPr>
          <w:p w:rsidR="00990CDC" w:rsidRPr="00990CDC" w:rsidRDefault="00C524D0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</w:t>
            </w:r>
            <w:r w:rsidR="00990CDC"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работа.”У женщины –кр</w:t>
            </w:r>
            <w:r w:rsidR="00990CDC"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сата быть мамой”/ </w:t>
            </w:r>
            <w:r w:rsidR="00990CDC"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="00D03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="00D0329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Хатын –кызның бөтен матурлыгы, батырлы</w:t>
            </w:r>
            <w:r w:rsidR="00990CDC"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гы – ана булуда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”.Контроль эш.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3E2BBA" w:rsidTr="00B11A1B">
        <w:tc>
          <w:tcPr>
            <w:tcW w:w="675" w:type="dxa"/>
          </w:tcPr>
          <w:p w:rsidR="00990CD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498" w:type="dxa"/>
          </w:tcPr>
          <w:p w:rsidR="00990CDC" w:rsidRPr="00990CDC" w:rsidRDefault="00990CDC" w:rsidP="008D3B6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90CD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 душе красивые слова/ Асыл сүзләр ята күңел түрендә.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27.12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329F" w:rsidRPr="00E832CA" w:rsidTr="0083774C">
        <w:tc>
          <w:tcPr>
            <w:tcW w:w="14786" w:type="dxa"/>
            <w:gridSpan w:val="5"/>
          </w:tcPr>
          <w:p w:rsidR="00D0329F" w:rsidRPr="006A444C" w:rsidRDefault="00D0329F" w:rsidP="00D0329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          </w:t>
            </w:r>
            <w:r w:rsidRPr="00E832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Лирическое начало в татарской литературе.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832CA">
              <w:rPr>
                <w:rFonts w:ascii="Times New Roman" w:hAnsi="Times New Roman" w:cs="Times New Roman"/>
                <w:sz w:val="28"/>
                <w:szCs w:val="28"/>
              </w:rPr>
              <w:t>|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Бер йөрәктә туган җыр икенче йөрәкне кузгата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98" w:type="dxa"/>
          </w:tcPr>
          <w:p w:rsidR="00990CDC" w:rsidRPr="00A54415" w:rsidRDefault="00990CDC" w:rsidP="00A5441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5441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Изучение особенностей лирики: пейзажная лирика (Р.Зайдулла «Буря», И.Иксанова«Одуванчик»); гражданская лирика (С. Ахметзянова «Татарская мудрость») / Пейзаң лирикасы, гражданлык лирикасы (Р.Зәйдулла “Буран”, С.Әхмәтҗанова “Татар кызы”, И. Исхакова “Тузганак)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17.01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498" w:type="dxa"/>
          </w:tcPr>
          <w:p w:rsidR="00990CDC" w:rsidRPr="00B11A1B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 xml:space="preserve">чество М.Шабаева . «Монолог старого дуба», М..Мирза. / 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Марс Шабаев иҗаты. “Корыган имән монголы” шигыре.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24.01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A5441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498" w:type="dxa"/>
          </w:tcPr>
          <w:p w:rsidR="00990CDC" w:rsidRPr="00B11A1B" w:rsidRDefault="00990CDC" w:rsidP="00D57FD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Робагыйлар. «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Карыйм да бу дөньяның дүрт ягына...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/Рубаи. 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Гляжу я на Мир...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31.01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498" w:type="dxa"/>
          </w:tcPr>
          <w:p w:rsidR="00990CDC" w:rsidRPr="00B11A1B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 xml:space="preserve">Ф.Замалетдинова , стихи/ 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Ф.Фирүзә Җамалетдинова иҗаты, шигыр</w:t>
            </w:r>
            <w:r w:rsidRPr="00B11A1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11A1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D0329F" w:rsidRPr="006A444C" w:rsidTr="005E36A5">
        <w:tc>
          <w:tcPr>
            <w:tcW w:w="14786" w:type="dxa"/>
            <w:gridSpan w:val="5"/>
          </w:tcPr>
          <w:p w:rsidR="00D0329F" w:rsidRPr="006A444C" w:rsidRDefault="00D0329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                                       </w:t>
            </w:r>
            <w:r w:rsidRPr="00B11A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Театр начинается с </w:t>
            </w:r>
            <w:r w:rsidRPr="00B11A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вешалки</w:t>
            </w:r>
            <w:r w:rsidRPr="00B11A1B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/ Театр яктылыкка, нурга илтә!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Жизнь и торчество Г.Камала.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  <w:lang w:val="tt-RU"/>
              </w:rPr>
              <w:t>Комедия Г.Камала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./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Галиәсгар Камал иҗаты. “Беренче театр” комедия.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Основные конфликты в комедии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«Первый театр»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./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“Беренче театр” комедиясе.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D57FDB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Сценическое творчество С.Гиззатуллиной-Волжской.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Һәр</w:t>
            </w:r>
            <w:r w:rsidR="008F30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күңелләр нурлана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дыр, чыкса Гыйззәтуллина...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28.02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498" w:type="dxa"/>
          </w:tcPr>
          <w:p w:rsidR="00990CDC" w:rsidRPr="00D0329F" w:rsidRDefault="00990CDC" w:rsidP="00D0329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 xml:space="preserve">Жизнь и творчество Х.Мударрисовой. Жизнь человека искусства в повести 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 xml:space="preserve"> 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>«Ц</w:t>
            </w:r>
            <w:r w:rsidRPr="00D57FDB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tt-RU"/>
              </w:rPr>
              <w:t>ена счастья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 xml:space="preserve">»./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Халисә Мөдәррисова иҗаты. “Бәйге хакы” повесте.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77F" w:rsidRPr="006754B5" w:rsidTr="001A777F">
        <w:trPr>
          <w:trHeight w:val="424"/>
        </w:trPr>
        <w:tc>
          <w:tcPr>
            <w:tcW w:w="14786" w:type="dxa"/>
            <w:gridSpan w:val="5"/>
          </w:tcPr>
          <w:p w:rsidR="001A777F" w:rsidRPr="006A444C" w:rsidRDefault="001A777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</w:t>
            </w:r>
            <w:r w:rsidRPr="00D57F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Образы «целителей» в татарской литературе.</w:t>
            </w: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Мең шифага ия кулларда күпме язмышларның эзе бар...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Жизнь и творчество Г.Абсалямова «Белые цветы». /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Габдрахман Әпсәләмов иҗаты. “Ак чәчәкләр” романы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14.03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498" w:type="dxa"/>
          </w:tcPr>
          <w:p w:rsidR="00990CDC" w:rsidRPr="001A777F" w:rsidRDefault="00990CDC" w:rsidP="001A7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7FDB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Содержание текста,  Приемы раскрытия образов врачей</w:t>
            </w:r>
            <w:r w:rsidRPr="00D57F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45315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күңелле табибларның олы йөрәген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нән нур тама...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21.03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Жизненный и творческий путь С.Сулеймановой. Изучение отрывка из повести 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Эта –  жизнь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»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noProof/>
                <w:color w:val="000000"/>
                <w:spacing w:val="4"/>
                <w:sz w:val="28"/>
                <w:szCs w:val="28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Саҗидә Сөйләйманова иҗаты.  “Дөнья бу...” повесте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11.04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77F" w:rsidRPr="006754B5" w:rsidTr="005A0941">
        <w:tc>
          <w:tcPr>
            <w:tcW w:w="14786" w:type="dxa"/>
            <w:gridSpan w:val="5"/>
          </w:tcPr>
          <w:p w:rsidR="001A777F" w:rsidRPr="006A444C" w:rsidRDefault="001A777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        </w:t>
            </w:r>
            <w:r w:rsidRPr="006754B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Учитель – это звучит гордо!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Укытучым! Синең бөек исемең йөрәгемдә мәңге сакланыр...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( 3 )</w:t>
            </w:r>
          </w:p>
        </w:tc>
      </w:tr>
      <w:tr w:rsidR="00990CDC" w:rsidRPr="006754B5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Творчество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М.Магдеева. Изучение его романа </w:t>
            </w: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«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Фронтовики</w:t>
            </w:r>
            <w:r w:rsidRPr="006754B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» (отрывок)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Мөхәммәт Мәһдиев иҗаты. “Фронтовиклар” романы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18.04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>Ознакомление с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стихотворениями о наставниках и учителях</w:t>
            </w: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 xml:space="preserve">  «Учитель» </w:t>
            </w:r>
            <w:r w:rsidRPr="00FD01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Р.Гаташа</w:t>
            </w:r>
            <w:r w:rsidRPr="00FD0103">
              <w:rPr>
                <w:rFonts w:ascii="Times New Roman" w:hAnsi="Times New Roman" w:cs="Times New Roman"/>
                <w:sz w:val="24"/>
                <w:szCs w:val="24"/>
              </w:rPr>
              <w:t xml:space="preserve"> «Мой учитель»/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93D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Рәдиф Гаташ иҗаты. “Укытучы” шигыре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25.04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FD0103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Творчество В.Нуриева. Рассказ  «Сочинение»./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Вакыйф Нуриев иҗаты.  “Инша” хикәясе.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2.05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1A777F" w:rsidRPr="00E832CA" w:rsidTr="00092DC3">
        <w:tc>
          <w:tcPr>
            <w:tcW w:w="14786" w:type="dxa"/>
            <w:gridSpan w:val="5"/>
          </w:tcPr>
          <w:p w:rsidR="001A777F" w:rsidRPr="006A444C" w:rsidRDefault="001A777F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                                                  </w:t>
            </w:r>
            <w:r w:rsidRPr="009B6E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Изобилие профессий.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6A444C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Авыр эшкә беләк бар, кыю эшкә йөрәк бар.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( 4 )</w:t>
            </w:r>
          </w:p>
        </w:tc>
      </w:tr>
      <w:tr w:rsidR="00990CDC" w:rsidRPr="00FD0103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498" w:type="dxa"/>
          </w:tcPr>
          <w:p w:rsidR="00990CDC" w:rsidRPr="001A777F" w:rsidRDefault="00990CDC" w:rsidP="001A7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Творчество Х.Сарьяна. Изучение отрывка из повести Х.Сарьяна «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«Отцовская профессия»./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Хәсән Сарьян иҗаты. “Әткәм һөнәре” повесте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9.05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498" w:type="dxa"/>
          </w:tcPr>
          <w:p w:rsidR="00990CDC" w:rsidRPr="001A777F" w:rsidRDefault="00990CDC" w:rsidP="001A77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Жизнь и творчество И.Юзеева. Изучение отрывка из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поэмы  «Знакомые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напевы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»./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Илдар Юзеев иҗаты. “Таныш моңнар” шигыре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16.05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498" w:type="dxa"/>
          </w:tcPr>
          <w:p w:rsidR="00990CDC" w:rsidRPr="006A444C" w:rsidRDefault="00990CDC" w:rsidP="001A777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Х.Камалова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. Изучение 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рассказа 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Летчик</w:t>
            </w:r>
            <w:r w:rsidRPr="009B6ED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Pr="009B6E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Хисам Камалов иҗаты. “Очучы” хикәясе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990CDC" w:rsidRPr="006A444C" w:rsidTr="00B11A1B">
        <w:tc>
          <w:tcPr>
            <w:tcW w:w="675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498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B6ED2">
              <w:rPr>
                <w:rFonts w:ascii="Times New Roman" w:hAnsi="Times New Roman" w:cs="Times New Roman"/>
                <w:bCs/>
                <w:sz w:val="24"/>
                <w:szCs w:val="24"/>
              </w:rPr>
              <w:t>Повторение и обобщение изученного в 9 классе.Тест</w:t>
            </w:r>
            <w:bookmarkStart w:id="0" w:name="_GoBack"/>
            <w:bookmarkEnd w:id="0"/>
            <w:r w:rsidRPr="00393D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/ </w:t>
            </w:r>
            <w:r w:rsidRPr="006A44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дәресе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.Тестлар</w:t>
            </w:r>
          </w:p>
        </w:tc>
        <w:tc>
          <w:tcPr>
            <w:tcW w:w="1701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990CDC" w:rsidRPr="006A444C" w:rsidRDefault="00555D90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23.05</w:t>
            </w:r>
          </w:p>
        </w:tc>
        <w:tc>
          <w:tcPr>
            <w:tcW w:w="1353" w:type="dxa"/>
          </w:tcPr>
          <w:p w:rsidR="00990CDC" w:rsidRPr="006A444C" w:rsidRDefault="00990CDC" w:rsidP="00BE18E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832CA" w:rsidRPr="006A444C" w:rsidRDefault="00E832CA" w:rsidP="00E832CA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E832CA" w:rsidRDefault="00E832CA" w:rsidP="00E83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1A1B" w:rsidRDefault="00B11A1B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9A27A9" w:rsidRDefault="009A27A9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9A27A9" w:rsidRDefault="009A27A9" w:rsidP="00990CDC">
      <w:pPr>
        <w:rPr>
          <w:rFonts w:ascii="Times New Roman" w:hAnsi="Times New Roman" w:cs="Times New Roman"/>
          <w:b/>
          <w:sz w:val="24"/>
          <w:szCs w:val="24"/>
        </w:rPr>
      </w:pPr>
    </w:p>
    <w:p w:rsidR="004828F3" w:rsidRDefault="004828F3" w:rsidP="004828F3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(татарской) л</w:t>
      </w:r>
      <w:r w:rsidRPr="00463F17">
        <w:rPr>
          <w:rFonts w:ascii="Times New Roman" w:hAnsi="Times New Roman" w:cs="Times New Roman"/>
          <w:b/>
          <w:sz w:val="24"/>
          <w:szCs w:val="24"/>
        </w:rPr>
        <w:t>итератур</w:t>
      </w:r>
      <w:r>
        <w:rPr>
          <w:rFonts w:ascii="Times New Roman" w:hAnsi="Times New Roman" w:cs="Times New Roman"/>
          <w:b/>
          <w:sz w:val="24"/>
          <w:szCs w:val="24"/>
        </w:rPr>
        <w:t>е для 9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28F3" w:rsidRDefault="004828F3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4828F3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</w:tr>
      <w:tr w:rsidR="004828F3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8F3" w:rsidRDefault="004828F3" w:rsidP="00CB3B62">
            <w:pPr>
              <w:pStyle w:val="Default"/>
              <w:spacing w:line="256" w:lineRule="auto"/>
            </w:pPr>
          </w:p>
        </w:tc>
      </w:tr>
    </w:tbl>
    <w:p w:rsidR="004828F3" w:rsidRDefault="004828F3" w:rsidP="00E832C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828F3" w:rsidSect="00E832CA">
      <w:headerReference w:type="default" r:id="rId7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0F1" w:rsidRDefault="000650F1" w:rsidP="00B11A1B">
      <w:pPr>
        <w:spacing w:after="0" w:line="240" w:lineRule="auto"/>
      </w:pPr>
      <w:r>
        <w:separator/>
      </w:r>
    </w:p>
  </w:endnote>
  <w:endnote w:type="continuationSeparator" w:id="0">
    <w:p w:rsidR="000650F1" w:rsidRDefault="000650F1" w:rsidP="00B11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0F1" w:rsidRDefault="000650F1" w:rsidP="00B11A1B">
      <w:pPr>
        <w:spacing w:after="0" w:line="240" w:lineRule="auto"/>
      </w:pPr>
      <w:r>
        <w:separator/>
      </w:r>
    </w:p>
  </w:footnote>
  <w:footnote w:type="continuationSeparator" w:id="0">
    <w:p w:rsidR="000650F1" w:rsidRDefault="000650F1" w:rsidP="00B11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1429956"/>
      <w:docPartObj>
        <w:docPartGallery w:val="Page Numbers (Top of Page)"/>
        <w:docPartUnique/>
      </w:docPartObj>
    </w:sdtPr>
    <w:sdtEndPr/>
    <w:sdtContent>
      <w:p w:rsidR="00B11A1B" w:rsidRDefault="00B11A1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50F1">
          <w:rPr>
            <w:noProof/>
          </w:rPr>
          <w:t>1</w:t>
        </w:r>
        <w:r>
          <w:fldChar w:fldCharType="end"/>
        </w:r>
      </w:p>
    </w:sdtContent>
  </w:sdt>
  <w:p w:rsidR="00B11A1B" w:rsidRDefault="00B11A1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2CA"/>
    <w:rsid w:val="000650F1"/>
    <w:rsid w:val="00133BBF"/>
    <w:rsid w:val="00154299"/>
    <w:rsid w:val="001A777F"/>
    <w:rsid w:val="001B3B1C"/>
    <w:rsid w:val="002055FA"/>
    <w:rsid w:val="002967A0"/>
    <w:rsid w:val="002D61CF"/>
    <w:rsid w:val="00364045"/>
    <w:rsid w:val="00364A66"/>
    <w:rsid w:val="0038019D"/>
    <w:rsid w:val="003A6666"/>
    <w:rsid w:val="003B5E1F"/>
    <w:rsid w:val="003E2BBA"/>
    <w:rsid w:val="00453156"/>
    <w:rsid w:val="004828F3"/>
    <w:rsid w:val="004D7190"/>
    <w:rsid w:val="00555D90"/>
    <w:rsid w:val="005A763D"/>
    <w:rsid w:val="006754B5"/>
    <w:rsid w:val="006B37A0"/>
    <w:rsid w:val="006D1942"/>
    <w:rsid w:val="006D7560"/>
    <w:rsid w:val="00771F41"/>
    <w:rsid w:val="008A0A66"/>
    <w:rsid w:val="008F304C"/>
    <w:rsid w:val="008F62C5"/>
    <w:rsid w:val="009076C1"/>
    <w:rsid w:val="00990CDC"/>
    <w:rsid w:val="00992488"/>
    <w:rsid w:val="009A27A9"/>
    <w:rsid w:val="009B6ED2"/>
    <w:rsid w:val="00A21724"/>
    <w:rsid w:val="00A54415"/>
    <w:rsid w:val="00B11A1B"/>
    <w:rsid w:val="00BD1F67"/>
    <w:rsid w:val="00BE6E85"/>
    <w:rsid w:val="00C0355B"/>
    <w:rsid w:val="00C405D2"/>
    <w:rsid w:val="00C524D0"/>
    <w:rsid w:val="00C73A17"/>
    <w:rsid w:val="00CE24AC"/>
    <w:rsid w:val="00D0329F"/>
    <w:rsid w:val="00D57FDB"/>
    <w:rsid w:val="00E21DCB"/>
    <w:rsid w:val="00E5385E"/>
    <w:rsid w:val="00E5771B"/>
    <w:rsid w:val="00E832CA"/>
    <w:rsid w:val="00FD0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2CA"/>
    <w:pPr>
      <w:spacing w:after="0" w:line="240" w:lineRule="auto"/>
    </w:pPr>
  </w:style>
  <w:style w:type="table" w:styleId="a5">
    <w:name w:val="Table Grid"/>
    <w:basedOn w:val="a1"/>
    <w:uiPriority w:val="59"/>
    <w:rsid w:val="00E8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A1B"/>
  </w:style>
  <w:style w:type="paragraph" w:styleId="a8">
    <w:name w:val="footer"/>
    <w:basedOn w:val="a"/>
    <w:link w:val="a9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A1B"/>
  </w:style>
  <w:style w:type="paragraph" w:customStyle="1" w:styleId="Default">
    <w:name w:val="Default"/>
    <w:rsid w:val="00482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E24AC"/>
  </w:style>
  <w:style w:type="paragraph" w:styleId="aa">
    <w:name w:val="Balloon Text"/>
    <w:basedOn w:val="a"/>
    <w:link w:val="ab"/>
    <w:uiPriority w:val="99"/>
    <w:semiHidden/>
    <w:unhideWhenUsed/>
    <w:rsid w:val="008A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0A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832CA"/>
    <w:pPr>
      <w:spacing w:after="0" w:line="240" w:lineRule="auto"/>
    </w:pPr>
  </w:style>
  <w:style w:type="table" w:styleId="a5">
    <w:name w:val="Table Grid"/>
    <w:basedOn w:val="a1"/>
    <w:uiPriority w:val="59"/>
    <w:rsid w:val="00E832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1A1B"/>
  </w:style>
  <w:style w:type="paragraph" w:styleId="a8">
    <w:name w:val="footer"/>
    <w:basedOn w:val="a"/>
    <w:link w:val="a9"/>
    <w:uiPriority w:val="99"/>
    <w:unhideWhenUsed/>
    <w:rsid w:val="00B11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1A1B"/>
  </w:style>
  <w:style w:type="paragraph" w:customStyle="1" w:styleId="Default">
    <w:name w:val="Default"/>
    <w:rsid w:val="00482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CE24AC"/>
  </w:style>
  <w:style w:type="paragraph" w:styleId="aa">
    <w:name w:val="Balloon Text"/>
    <w:basedOn w:val="a"/>
    <w:link w:val="ab"/>
    <w:uiPriority w:val="99"/>
    <w:semiHidden/>
    <w:unhideWhenUsed/>
    <w:rsid w:val="008A0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0A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4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2020-02-20T10:19:00Z</cp:lastPrinted>
  <dcterms:created xsi:type="dcterms:W3CDTF">2021-10-06T15:01:00Z</dcterms:created>
  <dcterms:modified xsi:type="dcterms:W3CDTF">2021-10-06T15:01:00Z</dcterms:modified>
</cp:coreProperties>
</file>